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2A" w:rsidRPr="00DF611C" w:rsidRDefault="006D1B2A" w:rsidP="006D1B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611C">
        <w:rPr>
          <w:rFonts w:ascii="Times New Roman" w:eastAsia="Times New Roman" w:hAnsi="Times New Roman" w:cs="Times New Roman"/>
          <w:b/>
          <w:bCs/>
          <w:color w:val="FF0000"/>
          <w:sz w:val="36"/>
        </w:rPr>
        <w:t>Всё внимание на дорогу!!!</w:t>
      </w:r>
    </w:p>
    <w:p w:rsidR="006D1B2A" w:rsidRPr="005F1694" w:rsidRDefault="006D1B2A" w:rsidP="006D1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11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Уважаемые родители!</w:t>
      </w:r>
    </w:p>
    <w:p w:rsidR="006D1B2A" w:rsidRPr="005F1694" w:rsidRDefault="006D1B2A" w:rsidP="006D1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11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Предлагаемые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ами памятки по ПДД помогут вам </w:t>
      </w:r>
      <w:r w:rsidRPr="00DF6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воспитать законопослушного участника дорожного движения - грамотного пешехода и будущего ответственного водителя, а самое главное, сохранить жизнь Вашего ребенка!  </w:t>
      </w:r>
    </w:p>
    <w:p w:rsidR="006D1B2A" w:rsidRPr="005F1694" w:rsidRDefault="006D1B2A" w:rsidP="006D1B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</w:rPr>
        <w:drawing>
          <wp:inline distT="0" distB="0" distL="0" distR="0">
            <wp:extent cx="4279900" cy="2857500"/>
            <wp:effectExtent l="19050" t="0" r="6350" b="0"/>
            <wp:docPr id="4" name="Рисунок 4" descr="http://rad-dou1.caduk.ru/images/p121_get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ad-dou1.caduk.ru/images/p121_getimag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608" w:type="pct"/>
        <w:tblCellSpacing w:w="0" w:type="dxa"/>
        <w:tblInd w:w="-993" w:type="dxa"/>
        <w:tblCellMar>
          <w:left w:w="0" w:type="dxa"/>
          <w:right w:w="0" w:type="dxa"/>
        </w:tblCellMar>
        <w:tblLook w:val="04A0"/>
      </w:tblPr>
      <w:tblGrid>
        <w:gridCol w:w="10491"/>
      </w:tblGrid>
      <w:tr w:rsidR="006D1B2A" w:rsidRPr="00DF611C" w:rsidTr="005E6D6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D1B2A" w:rsidRPr="00DF611C" w:rsidRDefault="006D1B2A" w:rsidP="005E6D61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1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Пешеходный светлячок </w:t>
            </w:r>
          </w:p>
          <w:p w:rsidR="006D1B2A" w:rsidRPr="00DA31DE" w:rsidRDefault="006D1B2A" w:rsidP="005E6D61">
            <w:pPr>
              <w:spacing w:before="100" w:beforeAutospacing="1" w:after="100" w:afterAutospacing="1" w:line="240" w:lineRule="auto"/>
              <w:ind w:left="142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Наступают</w:t>
            </w:r>
            <w:r w:rsidRPr="00DA3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самые серые и хмурые осенние дни. Темнеет рано, небо часто бывает затянуто тучами, так что кажется, что есть только два времени суток: ночь и сумерки. В такую погоду как никогда важно пешеходу быть заметным на дороге. В этом вам поможет «пешеходный светлячок» - </w:t>
            </w:r>
            <w:proofErr w:type="spellStart"/>
            <w:r w:rsidRPr="00DA3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световозвращатель</w:t>
            </w:r>
            <w:proofErr w:type="spellEnd"/>
            <w:r w:rsidRPr="00DA3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или </w:t>
            </w:r>
            <w:proofErr w:type="spellStart"/>
            <w:r w:rsidRPr="00DA3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фликер</w:t>
            </w:r>
            <w:proofErr w:type="spellEnd"/>
            <w:r w:rsidRPr="00DA3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D1B2A" w:rsidRPr="00DA31DE" w:rsidRDefault="006D1B2A" w:rsidP="005E6D61">
            <w:pPr>
              <w:spacing w:before="100" w:beforeAutospacing="1" w:after="100" w:afterAutospacing="1" w:line="240" w:lineRule="auto"/>
              <w:ind w:left="142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Знайте, что самые лучшие </w:t>
            </w:r>
            <w:proofErr w:type="spellStart"/>
            <w:r w:rsidRPr="00DA3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фликеры</w:t>
            </w:r>
            <w:proofErr w:type="spellEnd"/>
            <w:r w:rsidRPr="00DA3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белого или лимонно-жёлтого цвета. Они самые яркие и заметные. А ещё есть прикольные </w:t>
            </w:r>
            <w:proofErr w:type="spellStart"/>
            <w:r w:rsidRPr="00DA3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самосворачивающие</w:t>
            </w:r>
            <w:proofErr w:type="spellEnd"/>
            <w:r w:rsidRPr="00DA3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браслеты. Такой «светлячок» виден с расстояния 300-400 метров. </w:t>
            </w:r>
          </w:p>
          <w:p w:rsidR="006D1B2A" w:rsidRPr="00DA31DE" w:rsidRDefault="006D1B2A" w:rsidP="005E6D61">
            <w:pPr>
              <w:spacing w:before="100" w:beforeAutospacing="1" w:after="100" w:afterAutospacing="1" w:line="240" w:lineRule="auto"/>
              <w:ind w:left="142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Форму выбирайте самую простую – круг, квадрат, сердечко. Лучше, если на них не будет никаких рисунков или надписей, так как они закрывают часть площади </w:t>
            </w:r>
            <w:proofErr w:type="spellStart"/>
            <w:r w:rsidRPr="00DA3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световозвращающей</w:t>
            </w:r>
            <w:proofErr w:type="spellEnd"/>
            <w:r w:rsidRPr="00DA3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поверхности и снижают их эффективность. Ведь это не просто модный аксессуар, а, в первую очередь, предмет, который обеспечивает безопасность Вашего ребенка. Одного значка-светлячка недостаточно. Чтобы вашего ребенка хорошо было видно издалека, прикрепите </w:t>
            </w:r>
            <w:proofErr w:type="spellStart"/>
            <w:r w:rsidRPr="00DA3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световозвращатели</w:t>
            </w:r>
            <w:proofErr w:type="spellEnd"/>
            <w:r w:rsidRPr="00DA3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 только спереди, но и сза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</w:t>
            </w:r>
            <w:r w:rsidRPr="00DA3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также на оба рукава. И вообще, чем больше таких «светлячков», тем лучше. </w:t>
            </w:r>
          </w:p>
          <w:p w:rsidR="006D1B2A" w:rsidRPr="006D1B2A" w:rsidRDefault="006D1B2A" w:rsidP="006D1B2A">
            <w:pPr>
              <w:spacing w:before="100" w:beforeAutospacing="1" w:after="100" w:afterAutospacing="1" w:line="240" w:lineRule="auto"/>
              <w:ind w:left="142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1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Уважаемые взрослые! Мы также обращаемся к вам. Если у вашего чада ещё нет </w:t>
            </w:r>
            <w:proofErr w:type="spellStart"/>
            <w:r w:rsidRPr="00DA31DE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световозвращающего</w:t>
            </w:r>
            <w:proofErr w:type="spellEnd"/>
            <w:r w:rsidRPr="00DA31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браслета или подвески, обязательно приобретите ему этот очень важный и полезный аксессуар, и лучше не один. А выбирая ему верхнюю одежду, старайтесь останавливать свой выбор на тех вещах, которые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имеют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световозвращающие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вставки.</w:t>
            </w:r>
          </w:p>
        </w:tc>
      </w:tr>
    </w:tbl>
    <w:p w:rsidR="00E25389" w:rsidRDefault="00E25389"/>
    <w:sectPr w:rsidR="00E25389" w:rsidSect="006D1B2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1B2A"/>
    <w:rsid w:val="006D1B2A"/>
    <w:rsid w:val="00E25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B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Company>Microsoft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2016-09-26T09:08:00Z</dcterms:created>
  <dcterms:modified xsi:type="dcterms:W3CDTF">2016-09-26T09:09:00Z</dcterms:modified>
</cp:coreProperties>
</file>